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DBC3" w14:textId="77777777" w:rsidR="00F420C4" w:rsidRDefault="00FA5082">
      <w:pPr>
        <w:shd w:val="clear" w:color="auto" w:fill="FFFFFF"/>
        <w:spacing w:after="280" w:line="240" w:lineRule="auto"/>
        <w:jc w:val="center"/>
        <w:rPr>
          <w:rFonts w:ascii="Helvetica Neue" w:eastAsia="Helvetica Neue" w:hAnsi="Helvetica Neue" w:cs="Helvetica Neue"/>
          <w:b/>
          <w:color w:val="424242"/>
          <w:sz w:val="24"/>
          <w:szCs w:val="24"/>
        </w:rPr>
      </w:pPr>
      <w:r>
        <w:rPr>
          <w:noProof/>
        </w:rPr>
        <w:drawing>
          <wp:inline distT="0" distB="0" distL="0" distR="0" wp14:anchorId="4FEDC2BC" wp14:editId="6F5486BA">
            <wp:extent cx="1518209" cy="6397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18209" cy="639723"/>
                    </a:xfrm>
                    <a:prstGeom prst="rect">
                      <a:avLst/>
                    </a:prstGeom>
                    <a:ln/>
                  </pic:spPr>
                </pic:pic>
              </a:graphicData>
            </a:graphic>
          </wp:inline>
        </w:drawing>
      </w:r>
    </w:p>
    <w:p w14:paraId="3D918488" w14:textId="77777777" w:rsidR="00F420C4" w:rsidRDefault="00FA5082">
      <w:pPr>
        <w:shd w:val="clear" w:color="auto" w:fill="FFFFFF"/>
        <w:spacing w:after="0" w:line="240" w:lineRule="auto"/>
        <w:rPr>
          <w:rFonts w:ascii="Helvetica Neue" w:eastAsia="Helvetica Neue" w:hAnsi="Helvetica Neue" w:cs="Helvetica Neue"/>
          <w:color w:val="424242"/>
          <w:sz w:val="24"/>
          <w:szCs w:val="24"/>
        </w:rPr>
      </w:pPr>
      <w:r>
        <w:rPr>
          <w:rFonts w:ascii="Helvetica Neue" w:eastAsia="Helvetica Neue" w:hAnsi="Helvetica Neue" w:cs="Helvetica Neue"/>
          <w:b/>
          <w:color w:val="424242"/>
          <w:sz w:val="24"/>
          <w:szCs w:val="24"/>
        </w:rPr>
        <w:t>Position:</w:t>
      </w:r>
      <w:r>
        <w:rPr>
          <w:rFonts w:ascii="Helvetica Neue" w:eastAsia="Helvetica Neue" w:hAnsi="Helvetica Neue" w:cs="Helvetica Neue"/>
          <w:color w:val="424242"/>
          <w:sz w:val="24"/>
          <w:szCs w:val="24"/>
        </w:rPr>
        <w:t xml:space="preserve"> Program Manager </w:t>
      </w:r>
    </w:p>
    <w:p w14:paraId="12963432" w14:textId="77777777" w:rsidR="00F420C4" w:rsidRDefault="00FA5082">
      <w:pPr>
        <w:shd w:val="clear" w:color="auto" w:fill="FFFFFF"/>
        <w:spacing w:after="0" w:line="240" w:lineRule="auto"/>
        <w:rPr>
          <w:rFonts w:ascii="Helvetica Neue" w:eastAsia="Helvetica Neue" w:hAnsi="Helvetica Neue" w:cs="Helvetica Neue"/>
          <w:color w:val="424242"/>
          <w:sz w:val="24"/>
          <w:szCs w:val="24"/>
        </w:rPr>
      </w:pPr>
      <w:r>
        <w:rPr>
          <w:rFonts w:ascii="Helvetica Neue" w:eastAsia="Helvetica Neue" w:hAnsi="Helvetica Neue" w:cs="Helvetica Neue"/>
          <w:b/>
          <w:color w:val="424242"/>
          <w:sz w:val="24"/>
          <w:szCs w:val="24"/>
        </w:rPr>
        <w:t xml:space="preserve">Location: </w:t>
      </w:r>
      <w:r>
        <w:rPr>
          <w:rFonts w:ascii="Helvetica Neue" w:eastAsia="Helvetica Neue" w:hAnsi="Helvetica Neue" w:cs="Helvetica Neue"/>
          <w:color w:val="424242"/>
          <w:sz w:val="24"/>
          <w:szCs w:val="24"/>
        </w:rPr>
        <w:t>Newark, New Jersey</w:t>
      </w:r>
    </w:p>
    <w:p w14:paraId="275D2407" w14:textId="2FE65A91" w:rsidR="00F420C4" w:rsidRDefault="00FA5082">
      <w:pPr>
        <w:shd w:val="clear" w:color="auto" w:fill="FFFFFF"/>
        <w:spacing w:after="280" w:line="240" w:lineRule="auto"/>
        <w:rPr>
          <w:rFonts w:ascii="Helvetica Neue" w:eastAsia="Helvetica Neue" w:hAnsi="Helvetica Neue" w:cs="Helvetica Neue"/>
          <w:color w:val="424242"/>
          <w:sz w:val="24"/>
          <w:szCs w:val="24"/>
        </w:rPr>
      </w:pPr>
      <w:r>
        <w:rPr>
          <w:rFonts w:ascii="Helvetica Neue" w:eastAsia="Helvetica Neue" w:hAnsi="Helvetica Neue" w:cs="Helvetica Neue"/>
          <w:b/>
          <w:color w:val="424242"/>
          <w:sz w:val="24"/>
          <w:szCs w:val="24"/>
        </w:rPr>
        <w:t xml:space="preserve"># of Openings:  </w:t>
      </w:r>
      <w:r w:rsidR="00962FFE">
        <w:rPr>
          <w:rFonts w:ascii="Helvetica Neue" w:eastAsia="Helvetica Neue" w:hAnsi="Helvetica Neue" w:cs="Helvetica Neue"/>
          <w:color w:val="424242"/>
          <w:sz w:val="24"/>
          <w:szCs w:val="24"/>
        </w:rPr>
        <w:t>2</w:t>
      </w:r>
    </w:p>
    <w:p w14:paraId="3B3BED6C" w14:textId="77777777" w:rsidR="00F420C4" w:rsidRDefault="00FA5082">
      <w:pPr>
        <w:spacing w:after="0"/>
        <w:rPr>
          <w:rFonts w:ascii="Helvetica Neue" w:eastAsia="Helvetica Neue" w:hAnsi="Helvetica Neue" w:cs="Helvetica Neue"/>
          <w:b/>
          <w:color w:val="424242"/>
          <w:sz w:val="24"/>
          <w:szCs w:val="24"/>
        </w:rPr>
      </w:pPr>
      <w:r>
        <w:rPr>
          <w:rFonts w:ascii="Helvetica Neue" w:eastAsia="Helvetica Neue" w:hAnsi="Helvetica Neue" w:cs="Helvetica Neue"/>
          <w:b/>
          <w:color w:val="424242"/>
          <w:sz w:val="24"/>
          <w:szCs w:val="24"/>
        </w:rPr>
        <w:t>Who are we</w:t>
      </w:r>
    </w:p>
    <w:p w14:paraId="051009A7" w14:textId="77777777" w:rsidR="00F420C4" w:rsidRDefault="00FA5082">
      <w:p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 xml:space="preserve">Bridges is a rapidly expanding, leading non-profit organization specializing in ending homelessness.  Bridges began as an outreach organization feeding the homeless.  Now these outreach services act as a gateway to forming relationships with our clients, for Bridges to offer individual case management services focusing on health, housing and independence.  This unique offering has contributed to our remarkable growth and is the differentiator that sets Bridges apart from other organizations.  Our team has worked hard to build a reputation of meeting people where they are physically and mentally, by consistently and effectively providing solutions for housing, by growing our impact in Essex and Union counties, by continuously improving, and by focusing on exceeding the expectations of our clients, our service partners, our volunteers, and donors. If you have a passion to serve people experiencing homelessness, join Bridges as we strive to give all of our clients a front door of their own.    </w:t>
      </w:r>
    </w:p>
    <w:p w14:paraId="534EEEBC" w14:textId="77777777" w:rsidR="00F420C4" w:rsidRDefault="00F420C4">
      <w:pPr>
        <w:spacing w:after="0"/>
        <w:rPr>
          <w:rFonts w:ascii="Helvetica Neue" w:eastAsia="Helvetica Neue" w:hAnsi="Helvetica Neue" w:cs="Helvetica Neue"/>
          <w:color w:val="424242"/>
          <w:sz w:val="24"/>
          <w:szCs w:val="24"/>
        </w:rPr>
      </w:pPr>
    </w:p>
    <w:p w14:paraId="16297C70" w14:textId="77777777" w:rsidR="00F420C4" w:rsidRDefault="00FA5082">
      <w:pPr>
        <w:pBdr>
          <w:top w:val="nil"/>
          <w:left w:val="nil"/>
          <w:bottom w:val="nil"/>
          <w:right w:val="nil"/>
          <w:between w:val="nil"/>
        </w:pBdr>
        <w:spacing w:after="0"/>
        <w:rPr>
          <w:rFonts w:ascii="Helvetica Neue" w:eastAsia="Helvetica Neue" w:hAnsi="Helvetica Neue" w:cs="Helvetica Neue"/>
          <w:b/>
          <w:color w:val="424242"/>
          <w:sz w:val="24"/>
          <w:szCs w:val="24"/>
        </w:rPr>
      </w:pPr>
      <w:r>
        <w:rPr>
          <w:rFonts w:ascii="Helvetica Neue" w:eastAsia="Helvetica Neue" w:hAnsi="Helvetica Neue" w:cs="Helvetica Neue"/>
          <w:b/>
          <w:color w:val="424242"/>
          <w:sz w:val="24"/>
          <w:szCs w:val="24"/>
        </w:rPr>
        <w:t>Who are we seeking</w:t>
      </w:r>
    </w:p>
    <w:p w14:paraId="50979BDE" w14:textId="77777777" w:rsidR="00F420C4" w:rsidRDefault="00FA5082">
      <w:pPr>
        <w:pBdr>
          <w:top w:val="nil"/>
          <w:left w:val="nil"/>
          <w:bottom w:val="nil"/>
          <w:right w:val="nil"/>
          <w:between w:val="nil"/>
        </w:pBd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 xml:space="preserve">We are currently looking for an experienced results driven program leader who has worked in the homeless sector.  A proactive individual with excellent leadership, communication and organizational skills.  Our Program Manager needs to have created and executed case plans to help homeless individuals increase their independence and long-term sustainability, as well as  successfully lead case collaborative meetings with a team of licensed case managers working collectively towards innovative solutions for programmatic shortcomings and client barriers.   This position interacts with both internal clients and external clients, as well as outside agencies.  </w:t>
      </w:r>
    </w:p>
    <w:p w14:paraId="634382EA" w14:textId="77777777" w:rsidR="00F420C4" w:rsidRDefault="00F420C4">
      <w:pPr>
        <w:spacing w:after="0"/>
        <w:rPr>
          <w:rFonts w:ascii="Helvetica Neue" w:eastAsia="Helvetica Neue" w:hAnsi="Helvetica Neue" w:cs="Helvetica Neue"/>
          <w:color w:val="424242"/>
          <w:sz w:val="24"/>
          <w:szCs w:val="24"/>
        </w:rPr>
      </w:pPr>
    </w:p>
    <w:p w14:paraId="30024119" w14:textId="77777777" w:rsidR="00F420C4" w:rsidRDefault="00FA5082">
      <w:pPr>
        <w:pBdr>
          <w:top w:val="nil"/>
          <w:left w:val="nil"/>
          <w:bottom w:val="nil"/>
          <w:right w:val="nil"/>
          <w:between w:val="nil"/>
        </w:pBdr>
        <w:spacing w:after="0"/>
        <w:rPr>
          <w:rFonts w:ascii="Helvetica Neue" w:eastAsia="Helvetica Neue" w:hAnsi="Helvetica Neue" w:cs="Helvetica Neue"/>
          <w:b/>
          <w:color w:val="424242"/>
          <w:sz w:val="24"/>
          <w:szCs w:val="24"/>
        </w:rPr>
      </w:pPr>
      <w:r>
        <w:rPr>
          <w:rFonts w:ascii="Helvetica Neue" w:eastAsia="Helvetica Neue" w:hAnsi="Helvetica Neue" w:cs="Helvetica Neue"/>
          <w:b/>
          <w:color w:val="424242"/>
          <w:sz w:val="24"/>
          <w:szCs w:val="24"/>
        </w:rPr>
        <w:t>What will you do</w:t>
      </w:r>
    </w:p>
    <w:p w14:paraId="618819BF" w14:textId="77777777" w:rsidR="00F420C4" w:rsidRDefault="00FA5082">
      <w:pPr>
        <w:pBdr>
          <w:top w:val="nil"/>
          <w:left w:val="nil"/>
          <w:bottom w:val="nil"/>
          <w:right w:val="nil"/>
          <w:between w:val="nil"/>
        </w:pBd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The Bridges Program Manager is responsible for preserving and cultivating the essence of Bridges Outreach Project Connect drop-in centers:</w:t>
      </w:r>
    </w:p>
    <w:p w14:paraId="3D50A109" w14:textId="77777777" w:rsidR="00F420C4" w:rsidRDefault="00F420C4">
      <w:pPr>
        <w:spacing w:after="0"/>
        <w:rPr>
          <w:rFonts w:ascii="Arial" w:eastAsia="Arial" w:hAnsi="Arial" w:cs="Arial"/>
          <w:b/>
          <w:sz w:val="21"/>
          <w:szCs w:val="21"/>
        </w:rPr>
      </w:pPr>
    </w:p>
    <w:p w14:paraId="593E9848"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 xml:space="preserve">Supervise case managers, outreach workers, support staff and interns to ensure quality of case management services </w:t>
      </w:r>
    </w:p>
    <w:p w14:paraId="5164DCF8"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Train staff</w:t>
      </w:r>
    </w:p>
    <w:p w14:paraId="257DF5A1"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Maintain an active caseload</w:t>
      </w:r>
    </w:p>
    <w:p w14:paraId="6C44EBAA"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Responsible for data control and statistical analysis</w:t>
      </w:r>
    </w:p>
    <w:p w14:paraId="2B11D238"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Manage front office operations and administrative tasks</w:t>
      </w:r>
    </w:p>
    <w:p w14:paraId="65BA72C0"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Manage office supply, budgets and reconciliations</w:t>
      </w:r>
    </w:p>
    <w:p w14:paraId="3CD129BC"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lastRenderedPageBreak/>
        <w:t>Coordinate organizational programs/events</w:t>
      </w:r>
    </w:p>
    <w:p w14:paraId="3F3AE00C"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Reconcile client conflicts</w:t>
      </w:r>
    </w:p>
    <w:p w14:paraId="50B20287"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Work with Human Resources department to Interns</w:t>
      </w:r>
    </w:p>
    <w:p w14:paraId="5817CA89"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Process client birth certificate applications</w:t>
      </w:r>
    </w:p>
    <w:p w14:paraId="23C1CD47"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Interface with office of Vital Statistics on Birth Certificate Orders</w:t>
      </w:r>
    </w:p>
    <w:p w14:paraId="5CECD8A9"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Communicate with Bridges Operations Team regarding clothing and food distribution schedules</w:t>
      </w:r>
    </w:p>
    <w:p w14:paraId="0540AA42" w14:textId="77777777" w:rsidR="00F420C4" w:rsidRDefault="00FA5082">
      <w:pPr>
        <w:numPr>
          <w:ilvl w:val="0"/>
          <w:numId w:val="1"/>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Take part in other duties and projects, as assigned</w:t>
      </w:r>
    </w:p>
    <w:p w14:paraId="1CD057CE" w14:textId="77777777" w:rsidR="00F420C4" w:rsidRDefault="00F420C4">
      <w:pPr>
        <w:spacing w:after="0"/>
        <w:ind w:left="720"/>
        <w:rPr>
          <w:rFonts w:ascii="Helvetica Neue" w:eastAsia="Helvetica Neue" w:hAnsi="Helvetica Neue" w:cs="Helvetica Neue"/>
          <w:color w:val="424242"/>
          <w:sz w:val="24"/>
          <w:szCs w:val="24"/>
        </w:rPr>
      </w:pPr>
    </w:p>
    <w:p w14:paraId="7FC54BA7" w14:textId="77777777" w:rsidR="00F420C4" w:rsidRDefault="00FA5082">
      <w:pPr>
        <w:pBdr>
          <w:top w:val="nil"/>
          <w:left w:val="nil"/>
          <w:bottom w:val="nil"/>
          <w:right w:val="nil"/>
          <w:between w:val="nil"/>
        </w:pBdr>
        <w:spacing w:after="0"/>
        <w:rPr>
          <w:rFonts w:ascii="Helvetica Neue" w:eastAsia="Helvetica Neue" w:hAnsi="Helvetica Neue" w:cs="Helvetica Neue"/>
          <w:b/>
          <w:color w:val="424242"/>
          <w:sz w:val="24"/>
          <w:szCs w:val="24"/>
        </w:rPr>
      </w:pPr>
      <w:r>
        <w:rPr>
          <w:rFonts w:ascii="Helvetica Neue" w:eastAsia="Helvetica Neue" w:hAnsi="Helvetica Neue" w:cs="Helvetica Neue"/>
          <w:b/>
          <w:color w:val="424242"/>
          <w:sz w:val="24"/>
          <w:szCs w:val="24"/>
        </w:rPr>
        <w:t>What are the requirements</w:t>
      </w:r>
    </w:p>
    <w:p w14:paraId="4EF4535B" w14:textId="77777777" w:rsidR="00F420C4" w:rsidRDefault="00FA5082">
      <w:pPr>
        <w:numPr>
          <w:ilvl w:val="0"/>
          <w:numId w:val="1"/>
        </w:numPr>
        <w:pBdr>
          <w:top w:val="nil"/>
          <w:left w:val="nil"/>
          <w:bottom w:val="nil"/>
          <w:right w:val="nil"/>
          <w:between w:val="nil"/>
        </w:pBd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Degree in Social Work</w:t>
      </w:r>
    </w:p>
    <w:p w14:paraId="0E2EB67C" w14:textId="77777777" w:rsidR="00F420C4" w:rsidRDefault="00FA5082">
      <w:pPr>
        <w:numPr>
          <w:ilvl w:val="0"/>
          <w:numId w:val="1"/>
        </w:numPr>
        <w:pBdr>
          <w:top w:val="nil"/>
          <w:left w:val="nil"/>
          <w:bottom w:val="nil"/>
          <w:right w:val="nil"/>
          <w:between w:val="nil"/>
        </w:pBd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2 years experience as a Social Worker</w:t>
      </w:r>
    </w:p>
    <w:p w14:paraId="311B6028" w14:textId="77777777" w:rsidR="00F420C4" w:rsidRDefault="00FA5082">
      <w:pPr>
        <w:numPr>
          <w:ilvl w:val="0"/>
          <w:numId w:val="1"/>
        </w:numPr>
        <w:pBdr>
          <w:top w:val="nil"/>
          <w:left w:val="nil"/>
          <w:bottom w:val="nil"/>
          <w:right w:val="nil"/>
          <w:between w:val="nil"/>
        </w:pBd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4 years of experience managing and leading a team of social workers</w:t>
      </w:r>
    </w:p>
    <w:p w14:paraId="02449F59" w14:textId="77777777" w:rsidR="00F420C4" w:rsidRDefault="00FA5082">
      <w:pPr>
        <w:numPr>
          <w:ilvl w:val="0"/>
          <w:numId w:val="1"/>
        </w:numPr>
        <w:pBdr>
          <w:top w:val="nil"/>
          <w:left w:val="nil"/>
          <w:bottom w:val="nil"/>
          <w:right w:val="nil"/>
          <w:between w:val="nil"/>
        </w:pBd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Notary or eligibility to obtain status</w:t>
      </w:r>
    </w:p>
    <w:p w14:paraId="1DA1D161" w14:textId="77777777" w:rsidR="00F420C4" w:rsidRDefault="00F420C4">
      <w:pPr>
        <w:spacing w:after="0"/>
        <w:rPr>
          <w:rFonts w:ascii="Helvetica Neue" w:eastAsia="Helvetica Neue" w:hAnsi="Helvetica Neue" w:cs="Helvetica Neue"/>
          <w:b/>
          <w:color w:val="424242"/>
          <w:sz w:val="24"/>
          <w:szCs w:val="24"/>
        </w:rPr>
      </w:pPr>
    </w:p>
    <w:p w14:paraId="63EA4AFC" w14:textId="77777777" w:rsidR="00F420C4" w:rsidRDefault="00FA5082">
      <w:pPr>
        <w:spacing w:after="0"/>
        <w:rPr>
          <w:rFonts w:ascii="Helvetica Neue" w:eastAsia="Helvetica Neue" w:hAnsi="Helvetica Neue" w:cs="Helvetica Neue"/>
          <w:b/>
          <w:color w:val="424242"/>
          <w:sz w:val="24"/>
          <w:szCs w:val="24"/>
        </w:rPr>
      </w:pPr>
      <w:r>
        <w:rPr>
          <w:rFonts w:ascii="Helvetica Neue" w:eastAsia="Helvetica Neue" w:hAnsi="Helvetica Neue" w:cs="Helvetica Neue"/>
          <w:b/>
          <w:color w:val="424242"/>
          <w:sz w:val="24"/>
          <w:szCs w:val="24"/>
        </w:rPr>
        <w:t>Additional Qualifications, Strengths and Skills</w:t>
      </w:r>
    </w:p>
    <w:p w14:paraId="2E4B80BC" w14:textId="77777777" w:rsidR="00F420C4" w:rsidRDefault="00FA5082">
      <w:pPr>
        <w:numPr>
          <w:ilvl w:val="0"/>
          <w:numId w:val="2"/>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Experience working in an environment with high client volume</w:t>
      </w:r>
    </w:p>
    <w:p w14:paraId="21968850" w14:textId="77777777" w:rsidR="00F420C4" w:rsidRDefault="00FA5082">
      <w:pPr>
        <w:numPr>
          <w:ilvl w:val="0"/>
          <w:numId w:val="2"/>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Understanding of Utilizing a trauma-informed approach</w:t>
      </w:r>
    </w:p>
    <w:p w14:paraId="26F81AA3" w14:textId="77777777" w:rsidR="00F420C4" w:rsidRDefault="00FA5082">
      <w:pPr>
        <w:numPr>
          <w:ilvl w:val="0"/>
          <w:numId w:val="2"/>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Crisis de-escalation certification (Plus)</w:t>
      </w:r>
    </w:p>
    <w:p w14:paraId="1722B430" w14:textId="77777777" w:rsidR="00F420C4" w:rsidRDefault="00FA5082">
      <w:pPr>
        <w:numPr>
          <w:ilvl w:val="0"/>
          <w:numId w:val="2"/>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LCADC (Plus)</w:t>
      </w:r>
    </w:p>
    <w:p w14:paraId="2967482A" w14:textId="77777777" w:rsidR="00F420C4" w:rsidRDefault="00FA5082">
      <w:pPr>
        <w:numPr>
          <w:ilvl w:val="0"/>
          <w:numId w:val="2"/>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LSW (Plus)</w:t>
      </w:r>
    </w:p>
    <w:p w14:paraId="7A484BF8" w14:textId="77777777" w:rsidR="00F420C4" w:rsidRDefault="00FA5082">
      <w:pPr>
        <w:numPr>
          <w:ilvl w:val="0"/>
          <w:numId w:val="2"/>
        </w:numPr>
        <w:spacing w:after="0"/>
        <w:rPr>
          <w:rFonts w:ascii="Helvetica Neue" w:eastAsia="Helvetica Neue" w:hAnsi="Helvetica Neue" w:cs="Helvetica Neue"/>
          <w:color w:val="424242"/>
          <w:sz w:val="24"/>
          <w:szCs w:val="24"/>
        </w:rPr>
      </w:pPr>
      <w:r>
        <w:rPr>
          <w:rFonts w:ascii="Helvetica Neue" w:eastAsia="Helvetica Neue" w:hAnsi="Helvetica Neue" w:cs="Helvetica Neue"/>
          <w:color w:val="424242"/>
          <w:sz w:val="24"/>
          <w:szCs w:val="24"/>
        </w:rPr>
        <w:t>Bilingual (English/Spanish) (Plus)</w:t>
      </w:r>
    </w:p>
    <w:p w14:paraId="42976BB2"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460B5638"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3BF771EB"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1EDA1A77"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303615C2"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25ED74BE"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21A45885"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38E4A256" w14:textId="77777777" w:rsidR="00F420C4" w:rsidRDefault="00F420C4">
      <w:pPr>
        <w:shd w:val="clear" w:color="auto" w:fill="FFFFFF"/>
        <w:spacing w:before="280" w:after="280" w:line="240" w:lineRule="auto"/>
        <w:rPr>
          <w:rFonts w:ascii="Helvetica Neue" w:eastAsia="Helvetica Neue" w:hAnsi="Helvetica Neue" w:cs="Helvetica Neue"/>
          <w:b/>
          <w:color w:val="424242"/>
          <w:sz w:val="24"/>
          <w:szCs w:val="24"/>
        </w:rPr>
      </w:pPr>
    </w:p>
    <w:p w14:paraId="363483AD" w14:textId="77777777" w:rsidR="00F420C4" w:rsidRDefault="00FA5082">
      <w:pPr>
        <w:shd w:val="clear" w:color="auto" w:fill="FFFFFF"/>
        <w:spacing w:before="280" w:after="280" w:line="240" w:lineRule="auto"/>
        <w:rPr>
          <w:rFonts w:ascii="Helvetica Neue" w:eastAsia="Helvetica Neue" w:hAnsi="Helvetica Neue" w:cs="Helvetica Neue"/>
          <w:b/>
          <w:color w:val="424242"/>
          <w:sz w:val="24"/>
          <w:szCs w:val="24"/>
        </w:rPr>
      </w:pPr>
      <w:r>
        <w:rPr>
          <w:rFonts w:ascii="Helvetica Neue" w:eastAsia="Helvetica Neue" w:hAnsi="Helvetica Neue" w:cs="Helvetica Neue"/>
          <w:b/>
          <w:color w:val="424242"/>
          <w:sz w:val="28"/>
          <w:szCs w:val="28"/>
        </w:rPr>
        <w:t>Internal Information</w:t>
      </w:r>
    </w:p>
    <w:p w14:paraId="17AC53CD" w14:textId="77777777" w:rsidR="00F420C4" w:rsidRDefault="00FA5082">
      <w:pPr>
        <w:shd w:val="clear" w:color="auto" w:fill="FFFFFF"/>
        <w:spacing w:before="280" w:after="280" w:line="240" w:lineRule="auto"/>
        <w:rPr>
          <w:rFonts w:ascii="Helvetica Neue" w:eastAsia="Helvetica Neue" w:hAnsi="Helvetica Neue" w:cs="Helvetica Neue"/>
          <w:color w:val="424242"/>
          <w:sz w:val="24"/>
          <w:szCs w:val="24"/>
        </w:rPr>
      </w:pPr>
      <w:r>
        <w:rPr>
          <w:rFonts w:ascii="Helvetica Neue" w:eastAsia="Helvetica Neue" w:hAnsi="Helvetica Neue" w:cs="Helvetica Neue"/>
          <w:b/>
          <w:color w:val="424242"/>
          <w:sz w:val="24"/>
          <w:szCs w:val="24"/>
        </w:rPr>
        <w:t>Job Type:</w:t>
      </w:r>
      <w:r>
        <w:rPr>
          <w:rFonts w:ascii="Helvetica Neue" w:eastAsia="Helvetica Neue" w:hAnsi="Helvetica Neue" w:cs="Helvetica Neue"/>
          <w:b/>
          <w:color w:val="424242"/>
          <w:sz w:val="24"/>
          <w:szCs w:val="24"/>
        </w:rPr>
        <w:tab/>
      </w:r>
      <w:r>
        <w:rPr>
          <w:rFonts w:ascii="Helvetica Neue" w:eastAsia="Helvetica Neue" w:hAnsi="Helvetica Neue" w:cs="Helvetica Neue"/>
          <w:b/>
          <w:color w:val="424242"/>
          <w:sz w:val="24"/>
          <w:szCs w:val="24"/>
        </w:rPr>
        <w:tab/>
      </w:r>
      <w:r>
        <w:rPr>
          <w:rFonts w:ascii="Helvetica Neue" w:eastAsia="Helvetica Neue" w:hAnsi="Helvetica Neue" w:cs="Helvetica Neue"/>
          <w:color w:val="424242"/>
          <w:sz w:val="24"/>
          <w:szCs w:val="24"/>
        </w:rPr>
        <w:t>Full-time</w:t>
      </w:r>
    </w:p>
    <w:p w14:paraId="49178BAE" w14:textId="6D0E966B" w:rsidR="00F420C4" w:rsidRDefault="00FA5082">
      <w:pPr>
        <w:shd w:val="clear" w:color="auto" w:fill="FFFFFF"/>
        <w:spacing w:before="280" w:after="280" w:line="240" w:lineRule="auto"/>
        <w:rPr>
          <w:rFonts w:ascii="Helvetica Neue" w:eastAsia="Helvetica Neue" w:hAnsi="Helvetica Neue" w:cs="Helvetica Neue"/>
          <w:color w:val="424242"/>
          <w:sz w:val="24"/>
          <w:szCs w:val="24"/>
        </w:rPr>
      </w:pPr>
      <w:r>
        <w:rPr>
          <w:rFonts w:ascii="Helvetica Neue" w:eastAsia="Helvetica Neue" w:hAnsi="Helvetica Neue" w:cs="Helvetica Neue"/>
          <w:b/>
          <w:color w:val="424242"/>
          <w:sz w:val="24"/>
          <w:szCs w:val="24"/>
        </w:rPr>
        <w:t>Salary:</w:t>
      </w:r>
      <w:r>
        <w:rPr>
          <w:rFonts w:ascii="Helvetica Neue" w:eastAsia="Helvetica Neue" w:hAnsi="Helvetica Neue" w:cs="Helvetica Neue"/>
          <w:color w:val="424242"/>
          <w:sz w:val="24"/>
          <w:szCs w:val="24"/>
        </w:rPr>
        <w:tab/>
      </w:r>
      <w:r>
        <w:rPr>
          <w:rFonts w:ascii="Helvetica Neue" w:eastAsia="Helvetica Neue" w:hAnsi="Helvetica Neue" w:cs="Helvetica Neue"/>
          <w:color w:val="424242"/>
          <w:sz w:val="24"/>
          <w:szCs w:val="24"/>
        </w:rPr>
        <w:tab/>
        <w:t>$</w:t>
      </w:r>
      <w:r w:rsidR="00AC09A0">
        <w:rPr>
          <w:rFonts w:ascii="Helvetica Neue" w:eastAsia="Helvetica Neue" w:hAnsi="Helvetica Neue" w:cs="Helvetica Neue"/>
          <w:color w:val="424242"/>
          <w:sz w:val="24"/>
          <w:szCs w:val="24"/>
        </w:rPr>
        <w:t>60</w:t>
      </w:r>
      <w:r>
        <w:rPr>
          <w:rFonts w:ascii="Helvetica Neue" w:eastAsia="Helvetica Neue" w:hAnsi="Helvetica Neue" w:cs="Helvetica Neue"/>
          <w:color w:val="424242"/>
          <w:sz w:val="24"/>
          <w:szCs w:val="24"/>
        </w:rPr>
        <w:t>,000-</w:t>
      </w:r>
      <w:r w:rsidR="00AC09A0">
        <w:rPr>
          <w:rFonts w:ascii="Helvetica Neue" w:eastAsia="Helvetica Neue" w:hAnsi="Helvetica Neue" w:cs="Helvetica Neue"/>
          <w:color w:val="424242"/>
          <w:sz w:val="24"/>
          <w:szCs w:val="24"/>
        </w:rPr>
        <w:t>70</w:t>
      </w:r>
      <w:r>
        <w:rPr>
          <w:rFonts w:ascii="Helvetica Neue" w:eastAsia="Helvetica Neue" w:hAnsi="Helvetica Neue" w:cs="Helvetica Neue"/>
          <w:color w:val="424242"/>
          <w:sz w:val="24"/>
          <w:szCs w:val="24"/>
        </w:rPr>
        <w:t>,000</w:t>
      </w:r>
    </w:p>
    <w:p w14:paraId="2756727F" w14:textId="77777777" w:rsidR="00F420C4" w:rsidRDefault="00FA5082">
      <w:pPr>
        <w:shd w:val="clear" w:color="auto" w:fill="FFFFFF"/>
        <w:spacing w:before="280" w:after="280" w:line="240" w:lineRule="auto"/>
        <w:rPr>
          <w:rFonts w:ascii="Helvetica Neue" w:eastAsia="Helvetica Neue" w:hAnsi="Helvetica Neue" w:cs="Helvetica Neue"/>
          <w:color w:val="424242"/>
          <w:sz w:val="24"/>
          <w:szCs w:val="24"/>
        </w:rPr>
      </w:pPr>
      <w:r>
        <w:rPr>
          <w:rFonts w:ascii="Helvetica Neue" w:eastAsia="Helvetica Neue" w:hAnsi="Helvetica Neue" w:cs="Helvetica Neue"/>
          <w:b/>
          <w:color w:val="424242"/>
          <w:sz w:val="24"/>
          <w:szCs w:val="24"/>
        </w:rPr>
        <w:lastRenderedPageBreak/>
        <w:t xml:space="preserve">Home Office: </w:t>
      </w:r>
      <w:r>
        <w:rPr>
          <w:rFonts w:ascii="Helvetica Neue" w:eastAsia="Helvetica Neue" w:hAnsi="Helvetica Neue" w:cs="Helvetica Neue"/>
          <w:color w:val="424242"/>
          <w:sz w:val="24"/>
          <w:szCs w:val="24"/>
        </w:rPr>
        <w:tab/>
        <w:t>Newark, NJ</w:t>
      </w:r>
    </w:p>
    <w:p w14:paraId="3A733546" w14:textId="77777777" w:rsidR="00F420C4" w:rsidRDefault="00FA5082">
      <w:pPr>
        <w:shd w:val="clear" w:color="auto" w:fill="FFFFFF"/>
        <w:spacing w:before="280" w:after="280" w:line="240" w:lineRule="auto"/>
        <w:ind w:left="2160" w:hanging="2160"/>
        <w:rPr>
          <w:rFonts w:ascii="Helvetica Neue" w:eastAsia="Helvetica Neue" w:hAnsi="Helvetica Neue" w:cs="Helvetica Neue"/>
          <w:color w:val="424242"/>
          <w:sz w:val="24"/>
          <w:szCs w:val="24"/>
        </w:rPr>
      </w:pPr>
      <w:r>
        <w:rPr>
          <w:rFonts w:ascii="Helvetica Neue" w:eastAsia="Helvetica Neue" w:hAnsi="Helvetica Neue" w:cs="Helvetica Neue"/>
          <w:b/>
          <w:color w:val="424242"/>
          <w:sz w:val="24"/>
          <w:szCs w:val="24"/>
        </w:rPr>
        <w:t>Schedule:</w:t>
      </w:r>
      <w:r>
        <w:rPr>
          <w:rFonts w:ascii="Helvetica Neue" w:eastAsia="Helvetica Neue" w:hAnsi="Helvetica Neue" w:cs="Helvetica Neue"/>
          <w:b/>
          <w:color w:val="424242"/>
          <w:sz w:val="24"/>
          <w:szCs w:val="24"/>
        </w:rPr>
        <w:tab/>
      </w:r>
      <w:r>
        <w:rPr>
          <w:rFonts w:ascii="Helvetica Neue" w:eastAsia="Helvetica Neue" w:hAnsi="Helvetica Neue" w:cs="Helvetica Neue"/>
          <w:color w:val="424242"/>
          <w:sz w:val="24"/>
          <w:szCs w:val="24"/>
        </w:rPr>
        <w:t xml:space="preserve">40 hours </w:t>
      </w:r>
      <w:r>
        <w:rPr>
          <w:rFonts w:ascii="Helvetica Neue" w:eastAsia="Helvetica Neue" w:hAnsi="Helvetica Neue" w:cs="Helvetica Neue"/>
          <w:color w:val="424242"/>
          <w:sz w:val="24"/>
          <w:szCs w:val="24"/>
        </w:rPr>
        <w:br/>
        <w:t xml:space="preserve">Monday to Friday </w:t>
      </w:r>
      <w:r>
        <w:rPr>
          <w:rFonts w:ascii="Helvetica Neue" w:eastAsia="Helvetica Neue" w:hAnsi="Helvetica Neue" w:cs="Helvetica Neue"/>
          <w:color w:val="424242"/>
          <w:sz w:val="24"/>
          <w:szCs w:val="24"/>
        </w:rPr>
        <w:br/>
        <w:t>Weekend availability a plus</w:t>
      </w:r>
    </w:p>
    <w:p w14:paraId="70CF8EAD" w14:textId="77777777" w:rsidR="00F420C4" w:rsidRDefault="00FA5082">
      <w:pPr>
        <w:shd w:val="clear" w:color="auto" w:fill="FFFFFF"/>
        <w:spacing w:before="280" w:after="280" w:line="240" w:lineRule="auto"/>
        <w:ind w:left="2160" w:hanging="2160"/>
        <w:rPr>
          <w:rFonts w:ascii="Helvetica Neue" w:eastAsia="Helvetica Neue" w:hAnsi="Helvetica Neue" w:cs="Helvetica Neue"/>
          <w:color w:val="595959"/>
          <w:sz w:val="24"/>
          <w:szCs w:val="24"/>
        </w:rPr>
      </w:pPr>
      <w:r>
        <w:rPr>
          <w:rFonts w:ascii="Helvetica Neue" w:eastAsia="Helvetica Neue" w:hAnsi="Helvetica Neue" w:cs="Helvetica Neue"/>
          <w:b/>
          <w:color w:val="424242"/>
          <w:sz w:val="24"/>
          <w:szCs w:val="24"/>
        </w:rPr>
        <w:t>Benefits</w:t>
      </w:r>
      <w:r>
        <w:rPr>
          <w:rFonts w:ascii="Helvetica Neue" w:eastAsia="Helvetica Neue" w:hAnsi="Helvetica Neue" w:cs="Helvetica Neue"/>
          <w:color w:val="424242"/>
          <w:sz w:val="24"/>
          <w:szCs w:val="24"/>
        </w:rPr>
        <w:t xml:space="preserve">:  </w:t>
      </w:r>
      <w:r>
        <w:rPr>
          <w:rFonts w:ascii="Helvetica Neue" w:eastAsia="Helvetica Neue" w:hAnsi="Helvetica Neue" w:cs="Helvetica Neue"/>
          <w:color w:val="424242"/>
          <w:sz w:val="24"/>
          <w:szCs w:val="24"/>
        </w:rPr>
        <w:tab/>
        <w:t>Medical</w:t>
      </w:r>
      <w:r>
        <w:rPr>
          <w:rFonts w:ascii="Helvetica Neue" w:eastAsia="Helvetica Neue" w:hAnsi="Helvetica Neue" w:cs="Helvetica Neue"/>
          <w:color w:val="424242"/>
          <w:sz w:val="24"/>
          <w:szCs w:val="24"/>
        </w:rPr>
        <w:br/>
        <w:t>Dental</w:t>
      </w:r>
      <w:r>
        <w:rPr>
          <w:rFonts w:ascii="Helvetica Neue" w:eastAsia="Helvetica Neue" w:hAnsi="Helvetica Neue" w:cs="Helvetica Neue"/>
          <w:color w:val="424242"/>
          <w:sz w:val="24"/>
          <w:szCs w:val="24"/>
        </w:rPr>
        <w:br/>
        <w:t>Vision</w:t>
      </w:r>
      <w:r>
        <w:rPr>
          <w:rFonts w:ascii="Helvetica Neue" w:eastAsia="Helvetica Neue" w:hAnsi="Helvetica Neue" w:cs="Helvetica Neue"/>
          <w:color w:val="424242"/>
          <w:sz w:val="24"/>
          <w:szCs w:val="24"/>
        </w:rPr>
        <w:br/>
        <w:t>Life Insurance</w:t>
      </w:r>
      <w:r>
        <w:rPr>
          <w:rFonts w:ascii="Helvetica Neue" w:eastAsia="Helvetica Neue" w:hAnsi="Helvetica Neue" w:cs="Helvetica Neue"/>
          <w:color w:val="424242"/>
          <w:sz w:val="24"/>
          <w:szCs w:val="24"/>
        </w:rPr>
        <w:br/>
        <w:t>Ancillary Benefits</w:t>
      </w:r>
      <w:r>
        <w:rPr>
          <w:rFonts w:ascii="Helvetica Neue" w:eastAsia="Helvetica Neue" w:hAnsi="Helvetica Neue" w:cs="Helvetica Neue"/>
          <w:color w:val="424242"/>
          <w:sz w:val="24"/>
          <w:szCs w:val="24"/>
        </w:rPr>
        <w:br/>
        <w:t>401K with match</w:t>
      </w:r>
      <w:r>
        <w:rPr>
          <w:rFonts w:ascii="Helvetica Neue" w:eastAsia="Helvetica Neue" w:hAnsi="Helvetica Neue" w:cs="Helvetica Neue"/>
          <w:color w:val="424242"/>
          <w:sz w:val="24"/>
          <w:szCs w:val="24"/>
        </w:rPr>
        <w:br/>
        <w:t>Paid Vacation Time</w:t>
      </w:r>
    </w:p>
    <w:p w14:paraId="65A1714A" w14:textId="77777777" w:rsidR="00F420C4" w:rsidRDefault="00F420C4">
      <w:pPr>
        <w:shd w:val="clear" w:color="auto" w:fill="FFFFFF"/>
        <w:spacing w:before="280" w:after="280" w:line="240" w:lineRule="auto"/>
        <w:ind w:left="720"/>
        <w:rPr>
          <w:rFonts w:ascii="Helvetica Neue" w:eastAsia="Helvetica Neue" w:hAnsi="Helvetica Neue" w:cs="Helvetica Neue"/>
          <w:color w:val="595959"/>
          <w:sz w:val="24"/>
          <w:szCs w:val="24"/>
        </w:rPr>
      </w:pPr>
    </w:p>
    <w:p w14:paraId="7D841A31" w14:textId="77777777" w:rsidR="00F420C4" w:rsidRDefault="00F420C4"/>
    <w:sectPr w:rsidR="00F420C4">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B22"/>
    <w:multiLevelType w:val="multilevel"/>
    <w:tmpl w:val="85243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917258"/>
    <w:multiLevelType w:val="multilevel"/>
    <w:tmpl w:val="E9EED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624695">
    <w:abstractNumId w:val="1"/>
  </w:num>
  <w:num w:numId="2" w16cid:durableId="101915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C4"/>
    <w:rsid w:val="003E0D02"/>
    <w:rsid w:val="00962FFE"/>
    <w:rsid w:val="00AC09A0"/>
    <w:rsid w:val="00F420C4"/>
    <w:rsid w:val="00FA5082"/>
    <w:rsid w:val="00FB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C87"/>
  <w15:docId w15:val="{9F7CB964-C4BB-448C-95A0-0B3F03B9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F2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EF2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EF24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4FF"/>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2qEox8ZE2wfHt7Sdsq/Hxffm3g==">CgMxLjA4AHIhMW9WeGdRVXp4bmFFbGpLR084Z21iWUNFX3NySVI3a0d0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Bridges LPT-029</cp:lastModifiedBy>
  <cp:revision>3</cp:revision>
  <dcterms:created xsi:type="dcterms:W3CDTF">2025-07-18T20:13:00Z</dcterms:created>
  <dcterms:modified xsi:type="dcterms:W3CDTF">2025-08-01T16:41:00Z</dcterms:modified>
</cp:coreProperties>
</file>